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645"/>
        <w:tblW w:w="0" w:type="auto"/>
        <w:tblCellMar>
          <w:left w:w="0" w:type="dxa"/>
          <w:right w:w="0" w:type="dxa"/>
        </w:tblCellMar>
        <w:tblLook w:val="04A0" w:firstRow="1" w:lastRow="0" w:firstColumn="1" w:lastColumn="0" w:noHBand="0" w:noVBand="1"/>
      </w:tblPr>
      <w:tblGrid>
        <w:gridCol w:w="9072"/>
      </w:tblGrid>
      <w:tr w:rsidR="00A3668D" w:rsidRPr="00A3668D" w:rsidTr="00A3668D">
        <w:tc>
          <w:tcPr>
            <w:tcW w:w="0" w:type="auto"/>
            <w:vAlign w:val="center"/>
            <w:hideMark/>
          </w:tcPr>
          <w:p w:rsidR="00A3668D" w:rsidRPr="00A3668D" w:rsidRDefault="00A3668D" w:rsidP="00A3668D">
            <w:p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b/>
                <w:bCs/>
                <w:color w:val="777777"/>
                <w:sz w:val="24"/>
                <w:szCs w:val="24"/>
                <w:lang w:eastAsia="tr-TR"/>
              </w:rPr>
              <w:t>REHBERLİK NEDİR? </w:t>
            </w:r>
            <w:r w:rsidRPr="00A3668D">
              <w:rPr>
                <w:rFonts w:ascii="Arial" w:eastAsia="Times New Roman" w:hAnsi="Arial" w:cs="Arial"/>
                <w:color w:val="777777"/>
                <w:sz w:val="24"/>
                <w:szCs w:val="24"/>
                <w:lang w:eastAsia="tr-TR"/>
              </w:rPr>
              <w:br/>
            </w:r>
            <w:r w:rsidRPr="00A3668D">
              <w:rPr>
                <w:rFonts w:ascii="Arial" w:eastAsia="Times New Roman" w:hAnsi="Arial" w:cs="Arial"/>
                <w:b/>
                <w:bCs/>
                <w:color w:val="777777"/>
                <w:sz w:val="24"/>
                <w:szCs w:val="24"/>
                <w:lang w:eastAsia="tr-TR"/>
              </w:rPr>
              <w:t>REHBERLİK HİZMETİYLE ÖĞRENCİYE KAZANDIRILMAK İSTENEN NELERDİR?</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         Rehberlik; bireyi tanımak, onu kendisine tanıtmak, problemlerini çözmesi, gerçekçi kararlar alması, ilgi ve yeteneklerini geliştirmesi, çevresine sağlıklı ve dengeli bir uyum sağlaması ve böylece kendini gerçekleştirmesi için, ilgili kişilerce yürütülen hizmetlerdir.</w:t>
            </w:r>
          </w:p>
          <w:p w:rsidR="00A3668D" w:rsidRPr="00A3668D" w:rsidRDefault="00A3668D" w:rsidP="00A3668D">
            <w:p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b/>
                <w:bCs/>
                <w:color w:val="777777"/>
                <w:sz w:val="24"/>
                <w:szCs w:val="24"/>
                <w:lang w:eastAsia="tr-TR"/>
              </w:rPr>
              <w:t>Bu Hizmetler Yürütülürken Şu Hususlara Dikkat Etmek Gerekir</w:t>
            </w:r>
            <w:r w:rsidRPr="00A3668D">
              <w:rPr>
                <w:rFonts w:ascii="Arial" w:eastAsia="Times New Roman" w:hAnsi="Arial" w:cs="Arial"/>
                <w:color w:val="777777"/>
                <w:sz w:val="24"/>
                <w:szCs w:val="24"/>
                <w:lang w:eastAsia="tr-TR"/>
              </w:rPr>
              <w:t>;</w:t>
            </w:r>
          </w:p>
          <w:p w:rsidR="00A3668D" w:rsidRPr="00A3668D" w:rsidRDefault="00A3668D" w:rsidP="00A3668D">
            <w:pPr>
              <w:numPr>
                <w:ilvl w:val="0"/>
                <w:numId w:val="1"/>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Rehberlik; bireye doğrudan yapılan tek yönlü bir yardım değildir.</w:t>
            </w:r>
          </w:p>
          <w:p w:rsidR="00A3668D" w:rsidRPr="00A3668D" w:rsidRDefault="00A3668D" w:rsidP="00A3668D">
            <w:pPr>
              <w:numPr>
                <w:ilvl w:val="0"/>
                <w:numId w:val="1"/>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Bireyin yapamadıklarını onun yerine yapmak değildir.</w:t>
            </w:r>
          </w:p>
          <w:p w:rsidR="00A3668D" w:rsidRPr="00A3668D" w:rsidRDefault="00A3668D" w:rsidP="00A3668D">
            <w:pPr>
              <w:numPr>
                <w:ilvl w:val="0"/>
                <w:numId w:val="1"/>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Bireyin sadece bir yönüyle ilgilenmek değildir.</w:t>
            </w:r>
          </w:p>
          <w:p w:rsidR="00A3668D" w:rsidRPr="00A3668D" w:rsidRDefault="00A3668D" w:rsidP="00A3668D">
            <w:pPr>
              <w:numPr>
                <w:ilvl w:val="0"/>
                <w:numId w:val="1"/>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Disiplin, yargılama ve ceza verme işi değildir.</w:t>
            </w:r>
          </w:p>
          <w:p w:rsidR="00A3668D" w:rsidRPr="00A3668D" w:rsidRDefault="00A3668D" w:rsidP="00A3668D">
            <w:pPr>
              <w:numPr>
                <w:ilvl w:val="0"/>
                <w:numId w:val="1"/>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Sadece bilgi aktarma işi değildir.</w:t>
            </w:r>
          </w:p>
          <w:p w:rsidR="00A3668D" w:rsidRPr="00A3668D" w:rsidRDefault="00A3668D" w:rsidP="00A3668D">
            <w:p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b/>
                <w:bCs/>
                <w:color w:val="777777"/>
                <w:sz w:val="24"/>
                <w:szCs w:val="24"/>
                <w:lang w:eastAsia="tr-TR"/>
              </w:rPr>
              <w:t>Okullarımızda Yürütülen Rehberlik Hizmetlerinin Amaçları</w:t>
            </w:r>
            <w:r w:rsidRPr="00A3668D">
              <w:rPr>
                <w:rFonts w:ascii="Arial" w:eastAsia="Times New Roman" w:hAnsi="Arial" w:cs="Arial"/>
                <w:color w:val="777777"/>
                <w:sz w:val="24"/>
                <w:szCs w:val="24"/>
                <w:lang w:eastAsia="tr-TR"/>
              </w:rPr>
              <w:t>;</w:t>
            </w:r>
          </w:p>
          <w:p w:rsidR="00A3668D" w:rsidRPr="00A3668D" w:rsidRDefault="00A3668D" w:rsidP="00A3668D">
            <w:pPr>
              <w:numPr>
                <w:ilvl w:val="0"/>
                <w:numId w:val="2"/>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Öğrencinin kendisini fiziksel, zihinsel, duygusal ve sosyal yönleriyle tanımasına,</w:t>
            </w:r>
          </w:p>
          <w:p w:rsidR="00A3668D" w:rsidRPr="00A3668D" w:rsidRDefault="00A3668D" w:rsidP="00A3668D">
            <w:pPr>
              <w:numPr>
                <w:ilvl w:val="0"/>
                <w:numId w:val="2"/>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Gelişimine yardımcı olacak fırsatları, okul içi ve dışı eğitim olanaklarını, meslekleri, toplumun beklentilerini tanımasına,</w:t>
            </w:r>
          </w:p>
          <w:p w:rsidR="00A3668D" w:rsidRPr="00A3668D" w:rsidRDefault="00A3668D" w:rsidP="00A3668D">
            <w:pPr>
              <w:numPr>
                <w:ilvl w:val="0"/>
                <w:numId w:val="2"/>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Temel eğitimden başlayarak ilgi ve yeteneklerine uygun bir üst programı tanıyıp seçmesine,</w:t>
            </w:r>
          </w:p>
          <w:p w:rsidR="00A3668D" w:rsidRPr="00A3668D" w:rsidRDefault="00A3668D" w:rsidP="00A3668D">
            <w:pPr>
              <w:numPr>
                <w:ilvl w:val="0"/>
                <w:numId w:val="2"/>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Problem çözme gücünü geliştirmesine, doğru kararlar verebilmesine,</w:t>
            </w:r>
          </w:p>
          <w:p w:rsidR="00A3668D" w:rsidRPr="00A3668D" w:rsidRDefault="00A3668D" w:rsidP="00A3668D">
            <w:pPr>
              <w:numPr>
                <w:ilvl w:val="0"/>
                <w:numId w:val="2"/>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Ruhsal yönden sağlıklı ve topluma yararlı, kendini gerçekleştirmiş bir kişi olarak yetişmesine yardımcı olmaktır.</w:t>
            </w:r>
          </w:p>
          <w:p w:rsidR="00A3668D" w:rsidRPr="00A3668D" w:rsidRDefault="00A3668D" w:rsidP="00A3668D">
            <w:p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Kendini gerçekleştirmekte olan birey;  kim olduğunu gerçekçi bir gözle algıladığı gibi, kim olabileceği hakkında da daha tutarlı bir kişiliğe sahiptir. Hem kendisi, hem de başkaları hakkında iyi düşüncelere sahiptir. Kendine saygı duyar ve kendini olduğu gibi kabul eder. Duygu ve düşüncelerini uygun bir şekilde dile getirir. Değişmeye ve yeni yaşantılara açıktır.</w:t>
            </w:r>
            <w:r w:rsidRPr="00A3668D">
              <w:rPr>
                <w:rFonts w:ascii="Arial" w:eastAsia="Times New Roman" w:hAnsi="Arial" w:cs="Arial"/>
                <w:color w:val="777777"/>
                <w:sz w:val="24"/>
                <w:szCs w:val="24"/>
                <w:lang w:eastAsia="tr-TR"/>
              </w:rPr>
              <w:br/>
              <w:t>Kendini gerçekleştirme yaşam boyu devam eden bir süreçtir. Bu nedenle hayatın her döneminde, ilgi ve yetenek yönünden en üst seviyeye ulaşmak için çaba gösterilmelidir.</w:t>
            </w:r>
            <w:r w:rsidRPr="00A3668D">
              <w:rPr>
                <w:rFonts w:ascii="Arial" w:eastAsia="Times New Roman" w:hAnsi="Arial" w:cs="Arial"/>
                <w:color w:val="777777"/>
                <w:sz w:val="24"/>
                <w:szCs w:val="24"/>
                <w:lang w:eastAsia="tr-TR"/>
              </w:rPr>
              <w:br/>
              <w:t>Rehberlik hizmetleri ile öğrencileri yakından tanımak amaçlanmaktadır. Öğrencileri yakından tanımanın üç bakımdan önemi vardır;</w:t>
            </w:r>
          </w:p>
          <w:p w:rsidR="00A3668D" w:rsidRPr="00A3668D" w:rsidRDefault="00A3668D" w:rsidP="00A3668D">
            <w:pPr>
              <w:numPr>
                <w:ilvl w:val="0"/>
                <w:numId w:val="3"/>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b/>
                <w:bCs/>
                <w:color w:val="777777"/>
                <w:sz w:val="24"/>
                <w:szCs w:val="24"/>
                <w:lang w:eastAsia="tr-TR"/>
              </w:rPr>
              <w:t>Size Kazandırılacak Bilgi ve Beceri Yönünden:</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 xml:space="preserve">Her birey farklıdır ve değişik özelliklere sahiptir. Sınıfın hepsini aynı özellikleri taşıyan öğrenciler olarak düşünürsek, eğitimin amacı açısından istediğimiz hedeflere ulaşamayız. Her öğrencinin yaş, cinsiyet, boy, kilo, sağlık, anlama, </w:t>
            </w:r>
            <w:proofErr w:type="gramStart"/>
            <w:r w:rsidRPr="00A3668D">
              <w:rPr>
                <w:rFonts w:ascii="Arial" w:eastAsia="Times New Roman" w:hAnsi="Arial" w:cs="Arial"/>
                <w:color w:val="777777"/>
                <w:sz w:val="24"/>
                <w:szCs w:val="24"/>
                <w:lang w:eastAsia="tr-TR"/>
              </w:rPr>
              <w:t>zeka</w:t>
            </w:r>
            <w:proofErr w:type="gramEnd"/>
            <w:r w:rsidRPr="00A3668D">
              <w:rPr>
                <w:rFonts w:ascii="Arial" w:eastAsia="Times New Roman" w:hAnsi="Arial" w:cs="Arial"/>
                <w:color w:val="777777"/>
                <w:sz w:val="24"/>
                <w:szCs w:val="24"/>
                <w:lang w:eastAsia="tr-TR"/>
              </w:rPr>
              <w:t xml:space="preserve"> gelişimi gibi birbirine benzemeyen farklı özellikleri vardır. Bu farklılıkları ve sınıfın ortak özelliklerini yeterince tanıyıp-inceleyebilirsek her öğrencinin eğitim ortamından yeterince faydalanmasını sağlayabiliriz.</w:t>
            </w:r>
          </w:p>
          <w:p w:rsidR="00A3668D" w:rsidRPr="00A3668D" w:rsidRDefault="00A3668D" w:rsidP="00A3668D">
            <w:pPr>
              <w:numPr>
                <w:ilvl w:val="0"/>
                <w:numId w:val="4"/>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b/>
                <w:bCs/>
                <w:color w:val="777777"/>
                <w:sz w:val="24"/>
                <w:szCs w:val="24"/>
                <w:lang w:eastAsia="tr-TR"/>
              </w:rPr>
              <w:t>Duygusal, Zihinsel, Bedensel ve Sosyal Yönden:</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Eğitimde, sadece bilgi ve becerilerin gelişmesi ile yetinirsek, bir bütün olarak öğrencilerin gelişimini sağlayamayız.</w:t>
            </w:r>
          </w:p>
          <w:p w:rsidR="00A3668D" w:rsidRPr="00A3668D" w:rsidRDefault="00A3668D" w:rsidP="00A3668D">
            <w:pPr>
              <w:numPr>
                <w:ilvl w:val="0"/>
                <w:numId w:val="5"/>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Duygusal özelliklerinizi, heyecanlarınızın nedenlerini, şiddetini, süresini, öfkenizi, vurdumduymazlığınızı,</w:t>
            </w:r>
          </w:p>
          <w:p w:rsidR="00A3668D" w:rsidRPr="00A3668D" w:rsidRDefault="00A3668D" w:rsidP="00A3668D">
            <w:pPr>
              <w:numPr>
                <w:ilvl w:val="0"/>
                <w:numId w:val="5"/>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Grup içi ve grup dışı ilişkilerinizi, sosyal uyum özelliklerinizi,</w:t>
            </w:r>
          </w:p>
          <w:p w:rsidR="00A3668D" w:rsidRPr="00A3668D" w:rsidRDefault="00A3668D" w:rsidP="00A3668D">
            <w:pPr>
              <w:numPr>
                <w:ilvl w:val="0"/>
                <w:numId w:val="5"/>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Düşünme, anımsama, anlama, yorumlama, algılama, yargılama gibi özelliklerinizi, varsa bunlarla ilgili sorunlarınızı,</w:t>
            </w:r>
          </w:p>
          <w:p w:rsidR="00A3668D" w:rsidRPr="00A3668D" w:rsidRDefault="00A3668D" w:rsidP="00A3668D">
            <w:pPr>
              <w:numPr>
                <w:ilvl w:val="0"/>
                <w:numId w:val="5"/>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Bedensel gelişiminizi, sağlığınızı, kişisel özelliklerinizi bilip-tanımamız, vereceğimiz eğitim etkinliklerinden daha iyi yararlanmanızı sağlayacaktır.</w:t>
            </w:r>
          </w:p>
          <w:p w:rsidR="00A3668D" w:rsidRPr="00A3668D" w:rsidRDefault="00A3668D" w:rsidP="00A3668D">
            <w:pPr>
              <w:numPr>
                <w:ilvl w:val="0"/>
                <w:numId w:val="6"/>
              </w:num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b/>
                <w:bCs/>
                <w:color w:val="777777"/>
                <w:sz w:val="24"/>
                <w:szCs w:val="24"/>
                <w:lang w:eastAsia="tr-TR"/>
              </w:rPr>
              <w:lastRenderedPageBreak/>
              <w:t>Toplumsal Yönden:</w:t>
            </w:r>
          </w:p>
          <w:p w:rsidR="00A3668D" w:rsidRPr="00A3668D" w:rsidRDefault="00A3668D" w:rsidP="00A3668D">
            <w:p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Yetenekleri, çeşitli özellikleri ve gereksinimleri uygun biçimde gelişemeyen birey, okulu bitirdikten sonra kişisel ve toplumsal görevlerini yeterince yerine getiremeyecektir. Yaptığı etkinliklerde eksiklik, yetersizlik duyacak, başarılı ve mutlu bir birey olamayacaktır.</w:t>
            </w:r>
            <w:r w:rsidRPr="00A3668D">
              <w:rPr>
                <w:rFonts w:ascii="Arial" w:eastAsia="Times New Roman" w:hAnsi="Arial" w:cs="Arial"/>
                <w:color w:val="777777"/>
                <w:sz w:val="24"/>
                <w:szCs w:val="24"/>
                <w:lang w:eastAsia="tr-TR"/>
              </w:rPr>
              <w:br/>
              <w:t>Eğitim çalışmalarımızın başarısız olması ve öğrencilerde değişikliğe yol açmamasının temel nedeni, öğrencileri yeterince tanımamamızdır. Öğrencileri tam olarak tanıyabilmek için, onların çevrelerini de iyi bir şekilde tanımak gerekmektedir.</w:t>
            </w:r>
            <w:r w:rsidRPr="00A3668D">
              <w:rPr>
                <w:rFonts w:ascii="Arial" w:eastAsia="Times New Roman" w:hAnsi="Arial" w:cs="Arial"/>
                <w:color w:val="777777"/>
                <w:sz w:val="24"/>
                <w:szCs w:val="24"/>
                <w:lang w:eastAsia="tr-TR"/>
              </w:rPr>
              <w:br/>
              <w:t>Bütün bunlardan dolayı; öğrencileri en iyi şekilde tanımak için  çeşitli test ve anketler uygulanmaktadır. Burada size düşen görev ise yapılan uygulamalarda öğretmenlerinize yardımcı olmak, doğru ve samimi bir şekilde test ve anketleri cevaplamaktır. Vereceğiniz cevaplar sizleri daha iyi tanımamıza yardımcı olacaktır.</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 </w:t>
            </w:r>
          </w:p>
        </w:tc>
      </w:tr>
      <w:tr w:rsidR="00A3668D" w:rsidRPr="00A3668D" w:rsidTr="00A3668D">
        <w:tc>
          <w:tcPr>
            <w:tcW w:w="0" w:type="auto"/>
            <w:vAlign w:val="center"/>
            <w:hideMark/>
          </w:tcPr>
          <w:p w:rsidR="00A3668D" w:rsidRPr="00A3668D" w:rsidRDefault="00A3668D" w:rsidP="00A3668D">
            <w:pPr>
              <w:spacing w:after="0" w:line="225" w:lineRule="atLeast"/>
              <w:ind w:left="45" w:right="45"/>
              <w:jc w:val="center"/>
              <w:rPr>
                <w:rFonts w:ascii="Arial" w:eastAsia="Times New Roman" w:hAnsi="Arial" w:cs="Arial"/>
                <w:color w:val="777777"/>
                <w:sz w:val="24"/>
                <w:szCs w:val="24"/>
                <w:lang w:eastAsia="tr-TR"/>
              </w:rPr>
            </w:pPr>
            <w:r w:rsidRPr="00A3668D">
              <w:rPr>
                <w:rFonts w:ascii="Arial" w:eastAsia="Times New Roman" w:hAnsi="Arial" w:cs="Arial"/>
                <w:b/>
                <w:bCs/>
                <w:color w:val="777777"/>
                <w:sz w:val="24"/>
                <w:szCs w:val="24"/>
                <w:lang w:eastAsia="tr-TR"/>
              </w:rPr>
              <w:lastRenderedPageBreak/>
              <w:t>OKUL REHBERLİK SERVİSİNİN GÖREVLERİ</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1.     Rehberlik programının uygulanışında sınıf rehber öğretmenlerine yardım etmek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2.     Okula yeni gelen öğrencilere, sınıf rehber öğretmeni ile işbirliği yaparak, okulu ve yakın çevreyi tanıtan çalışmalar yapmak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3.     Okulun öğretim programı, uygulanan mevzuat ve bunlarla yapılan değişiklikleri rehberlik ve psikolojik danışma hizmetlerini, disiplin kurulları ve ihtiyaç duyulan diğer konular hakkında açıklayıcı bilgiler hazırlar ve öğrencilere duyurulmasını sağlamak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4.     Eğitici çalışmaları programlamada ilgili ve sorumlu öğretmenlere yardım etmek, bu çalışmalara katılan öğrencilerin uyum ve gelişim durumlarını takip etmek, görülün aksaklıkların çözümüne çalışır.</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5.     Sınıf rehber öğretmenleriyle görüşerek, problemli ve rehberliğe muhtaç öğrencileri takip etmek, görülen aksaklıkların çözümüne çalışmak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6.     Sınıf rehber öğretmenleriyle görüşerek, problemli ve rehberliğe muhtaç öğrencileri tespit etmek, şahsi ve ailevi problemlerinin çözümü için gerekli çalışmaları yapmak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7.     Öğrencilerin gidebileceği üst okullar, çalışabileceği, iş ve meslekler hakkında bilgi toplamak ve bu bilgileri öğrencilere duyurmak.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8.     Okulda iş ve meslekleri tanıtıcı programlan hazırlamak, ilgili okullara ve iş yerlerine öğrencilerle birlikte geziler düzenlemek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 xml:space="preserve">9.     Öğrencilerin genel ve özel yetenekleri ile ilgili, kişilik özellikleri ve bilgi seviyeleri hakkında bilgi toplamak amacı ile test, </w:t>
            </w:r>
            <w:proofErr w:type="gramStart"/>
            <w:r w:rsidRPr="00A3668D">
              <w:rPr>
                <w:rFonts w:ascii="Arial" w:eastAsia="Times New Roman" w:hAnsi="Arial" w:cs="Arial"/>
                <w:color w:val="777777"/>
                <w:sz w:val="24"/>
                <w:szCs w:val="24"/>
                <w:lang w:eastAsia="tr-TR"/>
              </w:rPr>
              <w:t>envanter</w:t>
            </w:r>
            <w:proofErr w:type="gramEnd"/>
            <w:r w:rsidRPr="00A3668D">
              <w:rPr>
                <w:rFonts w:ascii="Arial" w:eastAsia="Times New Roman" w:hAnsi="Arial" w:cs="Arial"/>
                <w:color w:val="777777"/>
                <w:sz w:val="24"/>
                <w:szCs w:val="24"/>
                <w:lang w:eastAsia="tr-TR"/>
              </w:rPr>
              <w:t xml:space="preserve"> ve anket gibi psikolojik ölçme araçları uygulamak, sonuçlarını toplu dosyalara işlemek, özel ve şahsi bilgileri gizli tutmak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 xml:space="preserve">10.   Üstün </w:t>
            </w:r>
            <w:proofErr w:type="gramStart"/>
            <w:r w:rsidRPr="00A3668D">
              <w:rPr>
                <w:rFonts w:ascii="Arial" w:eastAsia="Times New Roman" w:hAnsi="Arial" w:cs="Arial"/>
                <w:color w:val="777777"/>
                <w:sz w:val="24"/>
                <w:szCs w:val="24"/>
                <w:lang w:eastAsia="tr-TR"/>
              </w:rPr>
              <w:t>zekalı</w:t>
            </w:r>
            <w:proofErr w:type="gramEnd"/>
            <w:r w:rsidRPr="00A3668D">
              <w:rPr>
                <w:rFonts w:ascii="Arial" w:eastAsia="Times New Roman" w:hAnsi="Arial" w:cs="Arial"/>
                <w:color w:val="777777"/>
                <w:sz w:val="24"/>
                <w:szCs w:val="24"/>
                <w:lang w:eastAsia="tr-TR"/>
              </w:rPr>
              <w:t xml:space="preserve"> ve üstün özel yetenekli öğrencilerle, özel ihtiyaçları olan öğrencileri tespit etmek ve bunları koordinatör rehber öğretmenlere bildirmek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11.   Öğretim programları, okul ve meslek seçimi, başarısızlık, öğrenme güçlükleri, şahsi ve sosyal uyum problemleri vb. konularda öğrencilere psikolojik danışmanlık yapmak, danışmanlık yaptığı öğrencilerin uyum ve gelişim durumlarını takip etmek ve sonuçlarını değerlendirmek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12.   Öğrencilerin rehberlik ve psikolojik danışmaya olan ihtiyaçları, problemleri ile başarılarını etkileyen faktörler hakkında inceleme ve araştırma yapmak, sonuçları hakkında öğretmenlere ve okul yöneticilerine tekliflerde bulunmak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lastRenderedPageBreak/>
              <w:t>13.   Rehberlik ve psikolojik danışma hizmetleri ile ilgili gerekli kayıtları tutmak, ilgili yazılara cevaplar hazırlamak ve istenen raporları düzenlemek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 xml:space="preserve">14.   Çocukların genel olarak </w:t>
            </w:r>
            <w:proofErr w:type="spellStart"/>
            <w:proofErr w:type="gramStart"/>
            <w:r w:rsidRPr="00A3668D">
              <w:rPr>
                <w:rFonts w:ascii="Arial" w:eastAsia="Times New Roman" w:hAnsi="Arial" w:cs="Arial"/>
                <w:color w:val="777777"/>
                <w:sz w:val="24"/>
                <w:szCs w:val="24"/>
                <w:lang w:eastAsia="tr-TR"/>
              </w:rPr>
              <w:t>yetenek,ilgi</w:t>
            </w:r>
            <w:proofErr w:type="gramEnd"/>
            <w:r w:rsidRPr="00A3668D">
              <w:rPr>
                <w:rFonts w:ascii="Arial" w:eastAsia="Times New Roman" w:hAnsi="Arial" w:cs="Arial"/>
                <w:color w:val="777777"/>
                <w:sz w:val="24"/>
                <w:szCs w:val="24"/>
                <w:lang w:eastAsia="tr-TR"/>
              </w:rPr>
              <w:t>,başarı</w:t>
            </w:r>
            <w:proofErr w:type="spellEnd"/>
            <w:r w:rsidRPr="00A3668D">
              <w:rPr>
                <w:rFonts w:ascii="Arial" w:eastAsia="Times New Roman" w:hAnsi="Arial" w:cs="Arial"/>
                <w:color w:val="777777"/>
                <w:sz w:val="24"/>
                <w:szCs w:val="24"/>
                <w:lang w:eastAsia="tr-TR"/>
              </w:rPr>
              <w:t xml:space="preserve"> ve gelişim durumları ve diğer konular hakkında velilere açıklamada bulunmak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 xml:space="preserve">15.   Rehberlik hizmetlerinde kullanılacak test, </w:t>
            </w:r>
            <w:proofErr w:type="gramStart"/>
            <w:r w:rsidRPr="00A3668D">
              <w:rPr>
                <w:rFonts w:ascii="Arial" w:eastAsia="Times New Roman" w:hAnsi="Arial" w:cs="Arial"/>
                <w:color w:val="777777"/>
                <w:sz w:val="24"/>
                <w:szCs w:val="24"/>
                <w:lang w:eastAsia="tr-TR"/>
              </w:rPr>
              <w:t>envanter</w:t>
            </w:r>
            <w:proofErr w:type="gramEnd"/>
            <w:r w:rsidRPr="00A3668D">
              <w:rPr>
                <w:rFonts w:ascii="Arial" w:eastAsia="Times New Roman" w:hAnsi="Arial" w:cs="Arial"/>
                <w:color w:val="777777"/>
                <w:sz w:val="24"/>
                <w:szCs w:val="24"/>
                <w:lang w:eastAsia="tr-TR"/>
              </w:rPr>
              <w:t>, anket, toplu dosya gibi araçları hazırlamada ve geliştirme çalışmalarına katılmak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16.   Okul-aile birliği toplantılarına katılmak ve bu toplantılarda rehberlik ve psikolojik danışma hizmetleri hakkında açıklayıcı bilgiler vermek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17.   Çevrede hizmet veren kuruluşların ve başka okulların çalışmalarını takip etmek ve bunlarla işbirliği yapmak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18.   Okulu bitiren öğrencilerin durumlarını incelemek ve sonuçlarını analiz ederek ilgililerin bilgisine sunmak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19.   </w:t>
            </w:r>
            <w:proofErr w:type="gramStart"/>
            <w:r w:rsidRPr="00A3668D">
              <w:rPr>
                <w:rFonts w:ascii="Arial" w:eastAsia="Times New Roman" w:hAnsi="Arial" w:cs="Arial"/>
                <w:color w:val="777777"/>
                <w:sz w:val="24"/>
                <w:szCs w:val="24"/>
                <w:lang w:eastAsia="tr-TR"/>
              </w:rPr>
              <w:t>Disiplin kurulu</w:t>
            </w:r>
            <w:proofErr w:type="gramEnd"/>
            <w:r w:rsidRPr="00A3668D">
              <w:rPr>
                <w:rFonts w:ascii="Arial" w:eastAsia="Times New Roman" w:hAnsi="Arial" w:cs="Arial"/>
                <w:color w:val="777777"/>
                <w:sz w:val="24"/>
                <w:szCs w:val="24"/>
                <w:lang w:eastAsia="tr-TR"/>
              </w:rPr>
              <w:t xml:space="preserve"> toplantılarına </w:t>
            </w:r>
            <w:proofErr w:type="spellStart"/>
            <w:r w:rsidRPr="00A3668D">
              <w:rPr>
                <w:rFonts w:ascii="Arial" w:eastAsia="Times New Roman" w:hAnsi="Arial" w:cs="Arial"/>
                <w:color w:val="777777"/>
                <w:sz w:val="24"/>
                <w:szCs w:val="24"/>
                <w:lang w:eastAsia="tr-TR"/>
              </w:rPr>
              <w:t>iştişari</w:t>
            </w:r>
            <w:proofErr w:type="spellEnd"/>
            <w:r w:rsidRPr="00A3668D">
              <w:rPr>
                <w:rFonts w:ascii="Arial" w:eastAsia="Times New Roman" w:hAnsi="Arial" w:cs="Arial"/>
                <w:color w:val="777777"/>
                <w:sz w:val="24"/>
                <w:szCs w:val="24"/>
                <w:lang w:eastAsia="tr-TR"/>
              </w:rPr>
              <w:t xml:space="preserve"> mahiyette katılmak, olayların yorumunda ve ceza tertibinde fikrini söylemek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20.   Yıllık plana uygun olarak her gün yapacakları işleri planlamak ve okul müdürünün onayına sunmak</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21.   Öğretim yılı sonunda uygulanan rehberlik faaliyetlerini, meydana gelebilecek, aksaklıkları gelecek öğretim yılında rehberlik faaliyetleri için gerekli ihtiyaçları ve bu konu ile ilgili tekliflerini belirten bir rapor hazırlayarak koordinatör rehber öğretmene vermek</w:t>
            </w:r>
          </w:p>
          <w:p w:rsidR="00A3668D" w:rsidRPr="00A3668D" w:rsidRDefault="00A3668D" w:rsidP="00A3668D">
            <w:p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b/>
                <w:bCs/>
                <w:color w:val="777777"/>
                <w:sz w:val="24"/>
                <w:szCs w:val="24"/>
                <w:lang w:eastAsia="tr-TR"/>
              </w:rPr>
              <w:t>Görevleri arasındadır.</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 </w:t>
            </w:r>
          </w:p>
        </w:tc>
      </w:tr>
      <w:tr w:rsidR="00A3668D" w:rsidRPr="00A3668D" w:rsidTr="00A3668D">
        <w:tc>
          <w:tcPr>
            <w:tcW w:w="0" w:type="auto"/>
            <w:vAlign w:val="center"/>
            <w:hideMark/>
          </w:tcPr>
          <w:p w:rsidR="00A3668D" w:rsidRPr="00A3668D" w:rsidRDefault="00A3668D" w:rsidP="00A3668D">
            <w:pPr>
              <w:spacing w:after="0" w:line="225" w:lineRule="atLeast"/>
              <w:ind w:left="45" w:right="45"/>
              <w:jc w:val="center"/>
              <w:rPr>
                <w:rFonts w:ascii="Arial" w:eastAsia="Times New Roman" w:hAnsi="Arial" w:cs="Arial"/>
                <w:color w:val="777777"/>
                <w:sz w:val="24"/>
                <w:szCs w:val="24"/>
                <w:lang w:eastAsia="tr-TR"/>
              </w:rPr>
            </w:pPr>
            <w:r w:rsidRPr="00A3668D">
              <w:rPr>
                <w:rFonts w:ascii="Arial" w:eastAsia="Times New Roman" w:hAnsi="Arial" w:cs="Arial"/>
                <w:b/>
                <w:bCs/>
                <w:color w:val="777777"/>
                <w:sz w:val="24"/>
                <w:szCs w:val="24"/>
                <w:lang w:eastAsia="tr-TR"/>
              </w:rPr>
              <w:lastRenderedPageBreak/>
              <w:t>PSİKOLOJİK DANIŞMA VE REHBERLİKTE YANLIŞ ANLAYIŞLAR</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Psikolojik danışma ve rehberlikte yaygın olan yanlış anlayışlardan önemli görülen bazılarını şu noktalarda toplamak mümkündür:</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1.     Psikolojik danışma ve rehberlik yardımı bireye tek yönlü ve doğrudan doğruya yapılan bir yardam değildir. Bu yardım ancak karşılıklı bir etkileşim sonucu gerçekleşebilir.</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2.     Psikolojik danışma ve rehberliğin temelinde bireye acımak, onu kayırmak, her sıkıntıya düştüğünde bireye kanat germek gibi bir anlayış yoktur. Rehberlik anlayışında birey güçlü ve değerli bir varlıktır. Psikolojik danışma ve rehberlik yardımının amacı bireyin sahip olduğu gücü kullanmasını ve daha da geliştirilmesini sağlamaktır.</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3.     Psikolojik danışma ve rehberlik bireyin sadece duygusal yanı ile ilgilenmez. Bir bütün olarak bireyin tüm gelişimi ile ilgilenir.</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4.     Psikolojik danışma ve rehberlikte kullanılan tüm yöntemler ve teknikler amaç değil araçtır. Bunlardan çıkan sonuçlar toplanarak sistematik bir biçimde sınıflandırılmalıdır. Bu nedenle uygulanan tekniklerden çıkan sonuçlar rehberlik servisine ulaştırılmalıdır.</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5.     Psikolojik danışma ve rehberlik bu yardımı alan birey bakımından bir öğrenme konusu ya da ders değildir.</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 xml:space="preserve">6.     Rehberlik bir disiplin görevi değildir, rehberlik yargılamaz, ceza vermez. Bu yardım ile öğrencinin davranışlarının değişebileceği ve böylece öğrencilerin çevresine daha sağlıklı ve dengeli bir uyum sağlayabilecekleri açısından rehberlik ile okul disiplini arasında dolaylı bir bağlantı </w:t>
            </w:r>
            <w:proofErr w:type="spellStart"/>
            <w:proofErr w:type="gramStart"/>
            <w:r w:rsidRPr="00A3668D">
              <w:rPr>
                <w:rFonts w:ascii="Arial" w:eastAsia="Times New Roman" w:hAnsi="Arial" w:cs="Arial"/>
                <w:color w:val="777777"/>
                <w:sz w:val="24"/>
                <w:szCs w:val="24"/>
                <w:lang w:eastAsia="tr-TR"/>
              </w:rPr>
              <w:t>kurulabilir.Ancak</w:t>
            </w:r>
            <w:proofErr w:type="spellEnd"/>
            <w:proofErr w:type="gramEnd"/>
            <w:r w:rsidRPr="00A3668D">
              <w:rPr>
                <w:rFonts w:ascii="Arial" w:eastAsia="Times New Roman" w:hAnsi="Arial" w:cs="Arial"/>
                <w:color w:val="777777"/>
                <w:sz w:val="24"/>
                <w:szCs w:val="24"/>
                <w:lang w:eastAsia="tr-TR"/>
              </w:rPr>
              <w:t xml:space="preserve">, disiplin anlayışı ile </w:t>
            </w:r>
            <w:r w:rsidRPr="00A3668D">
              <w:rPr>
                <w:rFonts w:ascii="Arial" w:eastAsia="Times New Roman" w:hAnsi="Arial" w:cs="Arial"/>
                <w:color w:val="777777"/>
                <w:sz w:val="24"/>
                <w:szCs w:val="24"/>
                <w:lang w:eastAsia="tr-TR"/>
              </w:rPr>
              <w:lastRenderedPageBreak/>
              <w:t>rehberlik anlayışının bağdaşmaması okullarda disiplin işlemlerinin gereksiz olduğu anlamında alınmalıdır.</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7.     Psikolojik danışma ve rehberlik her türlü problemi hemen çözebilecek sihirli bir güce sahip değildir. Psikolojik danışma ve rehberlik yardımı alan bireyin bu yardımı almaya hazır ve istekli oluşu önemlidir. Birey değişmeye ve yeni yaşantılara açık olduğu sürece psikolojik danışma ve rehberliği artar. Öte yandan bireyin içinde bulunduğu ortam ve koşullarda yardımın etkililiğini etkiler. Okullarda tüm öğrenciler için sürdürülen psikolojik danışma ve rehberlik yardımının etkililiği, yine, okulun ortam ve olanakları ile yakından ilgilidir.</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 </w:t>
            </w:r>
          </w:p>
        </w:tc>
      </w:tr>
      <w:tr w:rsidR="00A3668D" w:rsidRPr="00A3668D" w:rsidTr="00A3668D">
        <w:tc>
          <w:tcPr>
            <w:tcW w:w="0" w:type="auto"/>
            <w:vAlign w:val="center"/>
            <w:hideMark/>
          </w:tcPr>
          <w:p w:rsidR="00A3668D" w:rsidRPr="00A3668D" w:rsidRDefault="00A3668D" w:rsidP="00A3668D">
            <w:pPr>
              <w:spacing w:after="0" w:line="225" w:lineRule="atLeast"/>
              <w:ind w:left="45" w:right="45"/>
              <w:jc w:val="center"/>
              <w:rPr>
                <w:rFonts w:ascii="Arial" w:eastAsia="Times New Roman" w:hAnsi="Arial" w:cs="Arial"/>
                <w:color w:val="777777"/>
                <w:sz w:val="24"/>
                <w:szCs w:val="24"/>
                <w:lang w:eastAsia="tr-TR"/>
              </w:rPr>
            </w:pPr>
            <w:r w:rsidRPr="00A3668D">
              <w:rPr>
                <w:rFonts w:ascii="Arial" w:eastAsia="Times New Roman" w:hAnsi="Arial" w:cs="Arial"/>
                <w:b/>
                <w:bCs/>
                <w:color w:val="777777"/>
                <w:sz w:val="24"/>
                <w:szCs w:val="24"/>
                <w:lang w:eastAsia="tr-TR"/>
              </w:rPr>
              <w:lastRenderedPageBreak/>
              <w:t>REHBERLİĞİN AMACI</w:t>
            </w:r>
          </w:p>
          <w:p w:rsidR="00A3668D" w:rsidRPr="00A3668D" w:rsidRDefault="00A3668D" w:rsidP="00A3668D">
            <w:p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       “</w:t>
            </w:r>
            <w:r w:rsidRPr="00A3668D">
              <w:rPr>
                <w:rFonts w:ascii="Arial" w:eastAsia="Times New Roman" w:hAnsi="Arial" w:cs="Arial"/>
                <w:b/>
                <w:bCs/>
                <w:color w:val="777777"/>
                <w:sz w:val="24"/>
                <w:szCs w:val="24"/>
                <w:lang w:eastAsia="tr-TR"/>
              </w:rPr>
              <w:t>Rehberliğin amacını;</w:t>
            </w:r>
            <w:r w:rsidRPr="00A3668D">
              <w:rPr>
                <w:rFonts w:ascii="Arial" w:eastAsia="Times New Roman" w:hAnsi="Arial" w:cs="Arial"/>
                <w:color w:val="777777"/>
                <w:sz w:val="24"/>
                <w:szCs w:val="24"/>
                <w:lang w:eastAsia="tr-TR"/>
              </w:rPr>
              <w:t xml:space="preserve"> bireyin, kendini gerçekleştirmesine yardım etmektir” şeklinde tanımlayabiliriz. Bundan yola çıkarak rehberliğin amacı ile ilgili şu maddeler </w:t>
            </w:r>
            <w:proofErr w:type="gramStart"/>
            <w:r w:rsidRPr="00A3668D">
              <w:rPr>
                <w:rFonts w:ascii="Arial" w:eastAsia="Times New Roman" w:hAnsi="Arial" w:cs="Arial"/>
                <w:color w:val="777777"/>
                <w:sz w:val="24"/>
                <w:szCs w:val="24"/>
                <w:lang w:eastAsia="tr-TR"/>
              </w:rPr>
              <w:t>sıralanabilir :</w:t>
            </w:r>
            <w:proofErr w:type="gramEnd"/>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1.     Kendini tanıması,</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2.     Çevrede kendisine açık olan fırsatları öğrenmesi,</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3.     Gizil güçlerini geliştirmesi,</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4.     Çevresine uyum sağlaması.</w:t>
            </w:r>
          </w:p>
          <w:p w:rsidR="00C542A5" w:rsidRDefault="00A3668D" w:rsidP="00A3668D">
            <w:pPr>
              <w:spacing w:after="0" w:line="225" w:lineRule="atLeast"/>
              <w:ind w:left="45" w:right="45"/>
              <w:rPr>
                <w:rFonts w:ascii="Arial" w:eastAsia="Times New Roman" w:hAnsi="Arial" w:cs="Arial"/>
                <w:b/>
                <w:bCs/>
                <w:color w:val="777777"/>
                <w:sz w:val="24"/>
                <w:szCs w:val="24"/>
                <w:lang w:eastAsia="tr-TR"/>
              </w:rPr>
            </w:pPr>
            <w:r w:rsidRPr="00A3668D">
              <w:rPr>
                <w:rFonts w:ascii="Arial" w:eastAsia="Times New Roman" w:hAnsi="Arial" w:cs="Arial"/>
                <w:color w:val="777777"/>
                <w:sz w:val="24"/>
                <w:szCs w:val="24"/>
                <w:lang w:eastAsia="tr-TR"/>
              </w:rPr>
              <w:t xml:space="preserve">       Belirtilen bu amaçların ilk ikisi, bireyin çevresi ve kendisi hakkında doğru ve ayrıntılı bilgi edinmesi gereğini vurgulamaktadır. Kendini tanıması </w:t>
            </w:r>
            <w:proofErr w:type="gramStart"/>
            <w:r w:rsidRPr="00A3668D">
              <w:rPr>
                <w:rFonts w:ascii="Arial" w:eastAsia="Times New Roman" w:hAnsi="Arial" w:cs="Arial"/>
                <w:color w:val="777777"/>
                <w:sz w:val="24"/>
                <w:szCs w:val="24"/>
                <w:lang w:eastAsia="tr-TR"/>
              </w:rPr>
              <w:t>ile,</w:t>
            </w:r>
            <w:proofErr w:type="gramEnd"/>
            <w:r w:rsidRPr="00A3668D">
              <w:rPr>
                <w:rFonts w:ascii="Arial" w:eastAsia="Times New Roman" w:hAnsi="Arial" w:cs="Arial"/>
                <w:color w:val="777777"/>
                <w:sz w:val="24"/>
                <w:szCs w:val="24"/>
                <w:lang w:eastAsia="tr-TR"/>
              </w:rPr>
              <w:t xml:space="preserve"> beden ve zihin yetenekleri, hoşlandığı ve hoşlanmadığın faaliyetleri, psikolojik ihtiyaçlarını, hayattan neler beklediğini, tutum ve değerlerini tanıması kastedilmektedir. Kişinin kendini tanımasına yardımcı olmak rehberliğin birinci işlevidir.</w:t>
            </w:r>
            <w:r w:rsidRPr="00A3668D">
              <w:rPr>
                <w:rFonts w:ascii="Arial" w:eastAsia="Times New Roman" w:hAnsi="Arial" w:cs="Arial"/>
                <w:color w:val="777777"/>
                <w:sz w:val="24"/>
                <w:szCs w:val="24"/>
                <w:lang w:eastAsia="tr-TR"/>
              </w:rPr>
              <w:br/>
              <w:t>Bireye toplumda açık gelişme olanakları ve uyması gereken kurallar hakkında bilgi verme rehberliğin diğer işlevidir.</w:t>
            </w:r>
            <w:r w:rsidRPr="00A3668D">
              <w:rPr>
                <w:rFonts w:ascii="Arial" w:eastAsia="Times New Roman" w:hAnsi="Arial" w:cs="Arial"/>
                <w:color w:val="777777"/>
                <w:sz w:val="24"/>
                <w:szCs w:val="24"/>
                <w:lang w:eastAsia="tr-TR"/>
              </w:rPr>
              <w:br/>
            </w:r>
            <w:r w:rsidRPr="00A3668D">
              <w:rPr>
                <w:rFonts w:ascii="Arial" w:eastAsia="Times New Roman" w:hAnsi="Arial" w:cs="Arial"/>
                <w:b/>
                <w:bCs/>
                <w:color w:val="777777"/>
                <w:sz w:val="24"/>
                <w:szCs w:val="24"/>
                <w:lang w:eastAsia="tr-TR"/>
              </w:rPr>
              <w:t>      </w:t>
            </w:r>
            <w:r w:rsidRPr="00A3668D">
              <w:rPr>
                <w:rFonts w:ascii="Arial" w:eastAsia="Times New Roman" w:hAnsi="Arial" w:cs="Arial"/>
                <w:b/>
                <w:bCs/>
                <w:color w:val="777777"/>
                <w:sz w:val="24"/>
                <w:szCs w:val="24"/>
                <w:lang w:eastAsia="tr-TR"/>
              </w:rPr>
              <w:br/>
              <w:t xml:space="preserve">        Bilgi </w:t>
            </w:r>
            <w:proofErr w:type="gramStart"/>
            <w:r w:rsidRPr="00A3668D">
              <w:rPr>
                <w:rFonts w:ascii="Arial" w:eastAsia="Times New Roman" w:hAnsi="Arial" w:cs="Arial"/>
                <w:b/>
                <w:bCs/>
                <w:color w:val="777777"/>
                <w:sz w:val="24"/>
                <w:szCs w:val="24"/>
                <w:lang w:eastAsia="tr-TR"/>
              </w:rPr>
              <w:t>Verme :</w:t>
            </w:r>
            <w:r w:rsidRPr="00A3668D">
              <w:rPr>
                <w:rFonts w:ascii="Arial" w:eastAsia="Times New Roman" w:hAnsi="Arial" w:cs="Arial"/>
                <w:color w:val="777777"/>
                <w:sz w:val="24"/>
                <w:szCs w:val="24"/>
                <w:lang w:eastAsia="tr-TR"/>
              </w:rPr>
              <w:t> Öğrenciyi</w:t>
            </w:r>
            <w:proofErr w:type="gramEnd"/>
            <w:r w:rsidRPr="00A3668D">
              <w:rPr>
                <w:rFonts w:ascii="Arial" w:eastAsia="Times New Roman" w:hAnsi="Arial" w:cs="Arial"/>
                <w:color w:val="777777"/>
                <w:sz w:val="24"/>
                <w:szCs w:val="24"/>
                <w:lang w:eastAsia="tr-TR"/>
              </w:rPr>
              <w:t>; yetenek ve ilgilerine uygun okullar, programlar ve meslekler hakkında aydınlatma, ona görgü ve disiplin kuralları hakkında bilgi verme gibi faaliyetleri kapsar.</w:t>
            </w:r>
            <w:r w:rsidRPr="00A3668D">
              <w:rPr>
                <w:rFonts w:ascii="Arial" w:eastAsia="Times New Roman" w:hAnsi="Arial" w:cs="Arial"/>
                <w:color w:val="777777"/>
                <w:sz w:val="24"/>
                <w:szCs w:val="24"/>
                <w:lang w:eastAsia="tr-TR"/>
              </w:rPr>
              <w:br/>
            </w:r>
            <w:r w:rsidRPr="00A3668D">
              <w:rPr>
                <w:rFonts w:ascii="Arial" w:eastAsia="Times New Roman" w:hAnsi="Arial" w:cs="Arial"/>
                <w:b/>
                <w:bCs/>
                <w:color w:val="777777"/>
                <w:sz w:val="24"/>
                <w:szCs w:val="24"/>
                <w:lang w:eastAsia="tr-TR"/>
              </w:rPr>
              <w:t>       </w:t>
            </w:r>
            <w:r w:rsidRPr="00A3668D">
              <w:rPr>
                <w:rFonts w:ascii="Arial" w:eastAsia="Times New Roman" w:hAnsi="Arial" w:cs="Arial"/>
                <w:b/>
                <w:bCs/>
                <w:color w:val="777777"/>
                <w:sz w:val="24"/>
                <w:szCs w:val="24"/>
                <w:lang w:eastAsia="tr-TR"/>
              </w:rPr>
              <w:br/>
              <w:t xml:space="preserve">         </w:t>
            </w:r>
            <w:proofErr w:type="gramStart"/>
            <w:r w:rsidRPr="00A3668D">
              <w:rPr>
                <w:rFonts w:ascii="Arial" w:eastAsia="Times New Roman" w:hAnsi="Arial" w:cs="Arial"/>
                <w:b/>
                <w:bCs/>
                <w:color w:val="777777"/>
                <w:sz w:val="24"/>
                <w:szCs w:val="24"/>
                <w:lang w:eastAsia="tr-TR"/>
              </w:rPr>
              <w:t>Yardım :</w:t>
            </w:r>
            <w:r w:rsidRPr="00A3668D">
              <w:rPr>
                <w:rFonts w:ascii="Arial" w:eastAsia="Times New Roman" w:hAnsi="Arial" w:cs="Arial"/>
                <w:color w:val="777777"/>
                <w:sz w:val="24"/>
                <w:szCs w:val="24"/>
                <w:lang w:eastAsia="tr-TR"/>
              </w:rPr>
              <w:t> Yardım</w:t>
            </w:r>
            <w:proofErr w:type="gramEnd"/>
            <w:r w:rsidRPr="00A3668D">
              <w:rPr>
                <w:rFonts w:ascii="Arial" w:eastAsia="Times New Roman" w:hAnsi="Arial" w:cs="Arial"/>
                <w:color w:val="777777"/>
                <w:sz w:val="24"/>
                <w:szCs w:val="24"/>
                <w:lang w:eastAsia="tr-TR"/>
              </w:rPr>
              <w:t xml:space="preserve"> kavramı ile kastedilen; tavsiye vermek, akıl öğretmek, bireyi doğru olduğu var sayılan bir hareket tarzını benimsemeye ve uygulamaya zorlamak olmayıp, ona çeşitli seçenekleri tanıtmak ve en uygun olanı seçmesi için gerekli değerlendirmeyi yapabilecek hale gelmesine çalışmaktır.</w:t>
            </w:r>
            <w:r w:rsidRPr="00A3668D">
              <w:rPr>
                <w:rFonts w:ascii="Arial" w:eastAsia="Times New Roman" w:hAnsi="Arial" w:cs="Arial"/>
                <w:color w:val="777777"/>
                <w:sz w:val="24"/>
                <w:szCs w:val="24"/>
                <w:lang w:eastAsia="tr-TR"/>
              </w:rPr>
              <w:br/>
            </w:r>
            <w:r w:rsidRPr="00A3668D">
              <w:rPr>
                <w:rFonts w:ascii="Arial" w:eastAsia="Times New Roman" w:hAnsi="Arial" w:cs="Arial"/>
                <w:b/>
                <w:bCs/>
                <w:color w:val="777777"/>
                <w:sz w:val="24"/>
                <w:szCs w:val="24"/>
                <w:lang w:eastAsia="tr-TR"/>
              </w:rPr>
              <w:t>       </w:t>
            </w:r>
            <w:r w:rsidRPr="00A3668D">
              <w:rPr>
                <w:rFonts w:ascii="Arial" w:eastAsia="Times New Roman" w:hAnsi="Arial" w:cs="Arial"/>
                <w:b/>
                <w:bCs/>
                <w:color w:val="777777"/>
                <w:sz w:val="24"/>
                <w:szCs w:val="24"/>
                <w:lang w:eastAsia="tr-TR"/>
              </w:rPr>
              <w:br/>
              <w:t xml:space="preserve">        Yol </w:t>
            </w:r>
            <w:proofErr w:type="gramStart"/>
            <w:r w:rsidRPr="00A3668D">
              <w:rPr>
                <w:rFonts w:ascii="Arial" w:eastAsia="Times New Roman" w:hAnsi="Arial" w:cs="Arial"/>
                <w:b/>
                <w:bCs/>
                <w:color w:val="777777"/>
                <w:sz w:val="24"/>
                <w:szCs w:val="24"/>
                <w:lang w:eastAsia="tr-TR"/>
              </w:rPr>
              <w:t>Gösterme :</w:t>
            </w:r>
            <w:r w:rsidRPr="00A3668D">
              <w:rPr>
                <w:rFonts w:ascii="Arial" w:eastAsia="Times New Roman" w:hAnsi="Arial" w:cs="Arial"/>
                <w:color w:val="777777"/>
                <w:sz w:val="24"/>
                <w:szCs w:val="24"/>
                <w:lang w:eastAsia="tr-TR"/>
              </w:rPr>
              <w:t> Yol</w:t>
            </w:r>
            <w:proofErr w:type="gramEnd"/>
            <w:r w:rsidRPr="00A3668D">
              <w:rPr>
                <w:rFonts w:ascii="Arial" w:eastAsia="Times New Roman" w:hAnsi="Arial" w:cs="Arial"/>
                <w:color w:val="777777"/>
                <w:sz w:val="24"/>
                <w:szCs w:val="24"/>
                <w:lang w:eastAsia="tr-TR"/>
              </w:rPr>
              <w:t xml:space="preserve"> gösterme değil, yollar göstermedir. Çeşitli yolların avantajlı ve dezavantajlı yönleri tartışıp kendisine uygun olanı seçebilmede bireye yardımcı olmaktır.</w:t>
            </w:r>
            <w:r w:rsidRPr="00A3668D">
              <w:rPr>
                <w:rFonts w:ascii="Arial" w:eastAsia="Times New Roman" w:hAnsi="Arial" w:cs="Arial"/>
                <w:color w:val="777777"/>
                <w:sz w:val="24"/>
                <w:szCs w:val="24"/>
                <w:lang w:eastAsia="tr-TR"/>
              </w:rPr>
              <w:br/>
              <w:t xml:space="preserve">Bu açıklamalardan yola çıkarak rehberliğin amacı olarak belirtilen “ Kendini gerçekleştirme” </w:t>
            </w:r>
            <w:proofErr w:type="spellStart"/>
            <w:r w:rsidRPr="00A3668D">
              <w:rPr>
                <w:rFonts w:ascii="Arial" w:eastAsia="Times New Roman" w:hAnsi="Arial" w:cs="Arial"/>
                <w:color w:val="777777"/>
                <w:sz w:val="24"/>
                <w:szCs w:val="24"/>
                <w:lang w:eastAsia="tr-TR"/>
              </w:rPr>
              <w:t>nin</w:t>
            </w:r>
            <w:proofErr w:type="spellEnd"/>
            <w:r w:rsidRPr="00A3668D">
              <w:rPr>
                <w:rFonts w:ascii="Arial" w:eastAsia="Times New Roman" w:hAnsi="Arial" w:cs="Arial"/>
                <w:color w:val="777777"/>
                <w:sz w:val="24"/>
                <w:szCs w:val="24"/>
                <w:lang w:eastAsia="tr-TR"/>
              </w:rPr>
              <w:t xml:space="preserve"> tanımını yapabiliriz.</w:t>
            </w:r>
            <w:r w:rsidRPr="00A3668D">
              <w:rPr>
                <w:rFonts w:ascii="Arial" w:eastAsia="Times New Roman" w:hAnsi="Arial" w:cs="Arial"/>
                <w:color w:val="777777"/>
                <w:sz w:val="24"/>
                <w:szCs w:val="24"/>
                <w:lang w:eastAsia="tr-TR"/>
              </w:rPr>
              <w:br/>
            </w:r>
            <w:r w:rsidRPr="00A3668D">
              <w:rPr>
                <w:rFonts w:ascii="Arial" w:eastAsia="Times New Roman" w:hAnsi="Arial" w:cs="Arial"/>
                <w:b/>
                <w:bCs/>
                <w:color w:val="777777"/>
                <w:sz w:val="24"/>
                <w:szCs w:val="24"/>
                <w:lang w:eastAsia="tr-TR"/>
              </w:rPr>
              <w:t>       </w:t>
            </w:r>
            <w:r w:rsidRPr="00A3668D">
              <w:rPr>
                <w:rFonts w:ascii="Arial" w:eastAsia="Times New Roman" w:hAnsi="Arial" w:cs="Arial"/>
                <w:b/>
                <w:bCs/>
                <w:color w:val="777777"/>
                <w:sz w:val="24"/>
                <w:szCs w:val="24"/>
                <w:lang w:eastAsia="tr-TR"/>
              </w:rPr>
              <w:br/>
              <w:t xml:space="preserve">        Kendini </w:t>
            </w:r>
            <w:proofErr w:type="gramStart"/>
            <w:r w:rsidRPr="00A3668D">
              <w:rPr>
                <w:rFonts w:ascii="Arial" w:eastAsia="Times New Roman" w:hAnsi="Arial" w:cs="Arial"/>
                <w:b/>
                <w:bCs/>
                <w:color w:val="777777"/>
                <w:sz w:val="24"/>
                <w:szCs w:val="24"/>
                <w:lang w:eastAsia="tr-TR"/>
              </w:rPr>
              <w:t>Gerçekleştirme :</w:t>
            </w:r>
            <w:r w:rsidRPr="00A3668D">
              <w:rPr>
                <w:rFonts w:ascii="Arial" w:eastAsia="Times New Roman" w:hAnsi="Arial" w:cs="Arial"/>
                <w:color w:val="777777"/>
                <w:sz w:val="24"/>
                <w:szCs w:val="24"/>
                <w:lang w:eastAsia="tr-TR"/>
              </w:rPr>
              <w:t> Bireyin</w:t>
            </w:r>
            <w:proofErr w:type="gramEnd"/>
            <w:r w:rsidRPr="00A3668D">
              <w:rPr>
                <w:rFonts w:ascii="Arial" w:eastAsia="Times New Roman" w:hAnsi="Arial" w:cs="Arial"/>
                <w:color w:val="777777"/>
                <w:sz w:val="24"/>
                <w:szCs w:val="24"/>
                <w:lang w:eastAsia="tr-TR"/>
              </w:rPr>
              <w:t xml:space="preserve">, kendini anlaması, problemlerini çözebilmesi, kendine uygun seçimler yaparak gerçekçi kararlar alabilmesi, kendi kapasitelerini en uygun bir düzeyde geliştirebilmesi, çevresine dengeli ve sağlıklı bir uyum yapabilmesi, </w:t>
            </w:r>
            <w:proofErr w:type="spellStart"/>
            <w:r w:rsidRPr="00A3668D">
              <w:rPr>
                <w:rFonts w:ascii="Arial" w:eastAsia="Times New Roman" w:hAnsi="Arial" w:cs="Arial"/>
                <w:color w:val="777777"/>
                <w:sz w:val="24"/>
                <w:szCs w:val="24"/>
                <w:lang w:eastAsia="tr-TR"/>
              </w:rPr>
              <w:t>v.b</w:t>
            </w:r>
            <w:proofErr w:type="spellEnd"/>
            <w:r w:rsidRPr="00A3668D">
              <w:rPr>
                <w:rFonts w:ascii="Arial" w:eastAsia="Times New Roman" w:hAnsi="Arial" w:cs="Arial"/>
                <w:color w:val="777777"/>
                <w:sz w:val="24"/>
                <w:szCs w:val="24"/>
                <w:lang w:eastAsia="tr-TR"/>
              </w:rPr>
              <w:t>. psikolojik danışma ve rehberlik yardımının esasını oluşturan ve bireyin kendini gerçekleştirme düzeyini geliştiren belirgin sonuçlarındandır.</w:t>
            </w:r>
            <w:r w:rsidRPr="00A3668D">
              <w:rPr>
                <w:rFonts w:ascii="Arial" w:eastAsia="Times New Roman" w:hAnsi="Arial" w:cs="Arial"/>
                <w:color w:val="777777"/>
                <w:sz w:val="24"/>
                <w:szCs w:val="24"/>
                <w:lang w:eastAsia="tr-TR"/>
              </w:rPr>
              <w:br/>
            </w:r>
            <w:r w:rsidRPr="00A3668D">
              <w:rPr>
                <w:rFonts w:ascii="Arial" w:eastAsia="Times New Roman" w:hAnsi="Arial" w:cs="Arial"/>
                <w:color w:val="777777"/>
                <w:sz w:val="24"/>
                <w:szCs w:val="24"/>
                <w:lang w:eastAsia="tr-TR"/>
              </w:rPr>
              <w:br/>
            </w:r>
            <w:r w:rsidRPr="00A3668D">
              <w:rPr>
                <w:rFonts w:ascii="Arial" w:eastAsia="Times New Roman" w:hAnsi="Arial" w:cs="Arial"/>
                <w:b/>
                <w:bCs/>
                <w:color w:val="777777"/>
                <w:sz w:val="24"/>
                <w:szCs w:val="24"/>
                <w:lang w:eastAsia="tr-TR"/>
              </w:rPr>
              <w:t>      </w:t>
            </w:r>
          </w:p>
          <w:p w:rsidR="00C542A5" w:rsidRDefault="00A3668D" w:rsidP="00A3668D">
            <w:p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b/>
                <w:bCs/>
                <w:color w:val="777777"/>
                <w:sz w:val="24"/>
                <w:szCs w:val="24"/>
                <w:lang w:eastAsia="tr-TR"/>
              </w:rPr>
              <w:lastRenderedPageBreak/>
              <w:t xml:space="preserve"> Kendini Gerçekleştirmekte Olan Bireyin </w:t>
            </w:r>
            <w:proofErr w:type="gramStart"/>
            <w:r w:rsidRPr="00A3668D">
              <w:rPr>
                <w:rFonts w:ascii="Arial" w:eastAsia="Times New Roman" w:hAnsi="Arial" w:cs="Arial"/>
                <w:b/>
                <w:bCs/>
                <w:color w:val="777777"/>
                <w:sz w:val="24"/>
                <w:szCs w:val="24"/>
                <w:lang w:eastAsia="tr-TR"/>
              </w:rPr>
              <w:t>Özellikleri :</w:t>
            </w:r>
            <w:proofErr w:type="gramEnd"/>
            <w:r w:rsidRPr="00A3668D">
              <w:rPr>
                <w:rFonts w:ascii="Arial" w:eastAsia="Times New Roman" w:hAnsi="Arial" w:cs="Arial"/>
                <w:color w:val="777777"/>
                <w:sz w:val="24"/>
                <w:szCs w:val="24"/>
                <w:lang w:eastAsia="tr-TR"/>
              </w:rPr>
              <w:t> </w:t>
            </w:r>
          </w:p>
          <w:p w:rsidR="00A3668D" w:rsidRPr="00A3668D" w:rsidRDefault="00C542A5" w:rsidP="00A3668D">
            <w:pPr>
              <w:spacing w:after="0" w:line="225" w:lineRule="atLeast"/>
              <w:ind w:left="45" w:right="45"/>
              <w:rPr>
                <w:rFonts w:ascii="Arial" w:eastAsia="Times New Roman" w:hAnsi="Arial" w:cs="Arial"/>
                <w:color w:val="777777"/>
                <w:sz w:val="24"/>
                <w:szCs w:val="24"/>
                <w:lang w:eastAsia="tr-TR"/>
              </w:rPr>
            </w:pPr>
            <w:r>
              <w:rPr>
                <w:rFonts w:ascii="Arial" w:eastAsia="Times New Roman" w:hAnsi="Arial" w:cs="Arial"/>
                <w:color w:val="777777"/>
                <w:sz w:val="24"/>
                <w:szCs w:val="24"/>
                <w:lang w:eastAsia="tr-TR"/>
              </w:rPr>
              <w:t xml:space="preserve">     </w:t>
            </w:r>
            <w:r w:rsidR="00A3668D" w:rsidRPr="00A3668D">
              <w:rPr>
                <w:rFonts w:ascii="Arial" w:eastAsia="Times New Roman" w:hAnsi="Arial" w:cs="Arial"/>
                <w:color w:val="777777"/>
                <w:sz w:val="24"/>
                <w:szCs w:val="24"/>
                <w:lang w:eastAsia="tr-TR"/>
              </w:rPr>
              <w:t>Kendini gerçekleştirmekte olan birey daha yeterli bir kişiliğe sahiptir; daha verimlidir. Kim olduğunu gerçekçi bir gözle algıladığı gibi kim olabileceği hakkında da ha tutarlı bir görüşe sahiptir. Kendini gerçekleştirmekte olan birey hem kendisi hem de başkaları hakkında iyi düşüncelere sahiptir; insan değerlerine saygı duyar, onları benimser ve geliştirir. Kendini gerçekleştirmekte olan birey zamanının iyi kullanır; geçmişten çok geleceğe dönüktür; yaratıcıdır. Kendine saygı duyar ve kendini olduğu gibi kabul eder; duygularını açığa vurmaktan kaçınmaz. Kendini gerçekleştirmekte olan birey değişmeye ve yeni yaşantılara açıktır. Kendini değişmekte olan bu gerçek dünyanın yine değişmekte olan bir parçası gibi görür.</w:t>
            </w:r>
            <w:r w:rsidR="00A3668D" w:rsidRPr="00A3668D">
              <w:rPr>
                <w:rFonts w:ascii="Arial" w:eastAsia="Times New Roman" w:hAnsi="Arial" w:cs="Arial"/>
                <w:color w:val="777777"/>
                <w:sz w:val="24"/>
                <w:szCs w:val="24"/>
                <w:lang w:eastAsia="tr-TR"/>
              </w:rPr>
              <w:br/>
            </w:r>
            <w:r>
              <w:rPr>
                <w:rFonts w:ascii="Arial" w:eastAsia="Times New Roman" w:hAnsi="Arial" w:cs="Arial"/>
                <w:color w:val="777777"/>
                <w:sz w:val="24"/>
                <w:szCs w:val="24"/>
                <w:lang w:eastAsia="tr-TR"/>
              </w:rPr>
              <w:t xml:space="preserve">     </w:t>
            </w:r>
            <w:r w:rsidR="00A3668D" w:rsidRPr="00A3668D">
              <w:rPr>
                <w:rFonts w:ascii="Arial" w:eastAsia="Times New Roman" w:hAnsi="Arial" w:cs="Arial"/>
                <w:color w:val="777777"/>
                <w:sz w:val="24"/>
                <w:szCs w:val="24"/>
                <w:lang w:eastAsia="tr-TR"/>
              </w:rPr>
              <w:t xml:space="preserve">Kendini gerçekleştirme, birey için, kuşkusuz yaşam boyu devam eden bir süreçtir. Her bireyin belli bir dönemde belirli bir </w:t>
            </w:r>
            <w:proofErr w:type="spellStart"/>
            <w:r w:rsidR="00A3668D" w:rsidRPr="00A3668D">
              <w:rPr>
                <w:rFonts w:ascii="Arial" w:eastAsia="Times New Roman" w:hAnsi="Arial" w:cs="Arial"/>
                <w:color w:val="777777"/>
                <w:sz w:val="24"/>
                <w:szCs w:val="24"/>
                <w:lang w:eastAsia="tr-TR"/>
              </w:rPr>
              <w:t>gerçekleşim</w:t>
            </w:r>
            <w:proofErr w:type="spellEnd"/>
            <w:r w:rsidR="00A3668D" w:rsidRPr="00A3668D">
              <w:rPr>
                <w:rFonts w:ascii="Arial" w:eastAsia="Times New Roman" w:hAnsi="Arial" w:cs="Arial"/>
                <w:color w:val="777777"/>
                <w:sz w:val="24"/>
                <w:szCs w:val="24"/>
                <w:lang w:eastAsia="tr-TR"/>
              </w:rPr>
              <w:t xml:space="preserve"> düzeyi vardır. Bu </w:t>
            </w:r>
            <w:proofErr w:type="spellStart"/>
            <w:r w:rsidR="00A3668D" w:rsidRPr="00A3668D">
              <w:rPr>
                <w:rFonts w:ascii="Arial" w:eastAsia="Times New Roman" w:hAnsi="Arial" w:cs="Arial"/>
                <w:color w:val="777777"/>
                <w:sz w:val="24"/>
                <w:szCs w:val="24"/>
                <w:lang w:eastAsia="tr-TR"/>
              </w:rPr>
              <w:t>gerçekleşim</w:t>
            </w:r>
            <w:proofErr w:type="spellEnd"/>
            <w:r w:rsidR="00A3668D" w:rsidRPr="00A3668D">
              <w:rPr>
                <w:rFonts w:ascii="Arial" w:eastAsia="Times New Roman" w:hAnsi="Arial" w:cs="Arial"/>
                <w:color w:val="777777"/>
                <w:sz w:val="24"/>
                <w:szCs w:val="24"/>
                <w:lang w:eastAsia="tr-TR"/>
              </w:rPr>
              <w:t xml:space="preserve"> düzeyinin zaman içinde olumlu yönde gelişmesi beklenir.  İşte, psikolojik danışma ve rehberlik yardımının amacı da yukarıda sıralanan özellikler bakımından bireyin bu </w:t>
            </w:r>
            <w:proofErr w:type="spellStart"/>
            <w:r w:rsidR="00A3668D" w:rsidRPr="00A3668D">
              <w:rPr>
                <w:rFonts w:ascii="Arial" w:eastAsia="Times New Roman" w:hAnsi="Arial" w:cs="Arial"/>
                <w:color w:val="777777"/>
                <w:sz w:val="24"/>
                <w:szCs w:val="24"/>
                <w:lang w:eastAsia="tr-TR"/>
              </w:rPr>
              <w:t>gerçekleşim</w:t>
            </w:r>
            <w:proofErr w:type="spellEnd"/>
            <w:r w:rsidR="00A3668D" w:rsidRPr="00A3668D">
              <w:rPr>
                <w:rFonts w:ascii="Arial" w:eastAsia="Times New Roman" w:hAnsi="Arial" w:cs="Arial"/>
                <w:color w:val="777777"/>
                <w:sz w:val="24"/>
                <w:szCs w:val="24"/>
                <w:lang w:eastAsia="tr-TR"/>
              </w:rPr>
              <w:t xml:space="preserve"> düzeyini geliştirmek ve en uygun seviyeye gelmesini sağlamaktır.</w:t>
            </w:r>
          </w:p>
          <w:p w:rsidR="00A3668D" w:rsidRPr="00A3668D" w:rsidRDefault="00A3668D" w:rsidP="00A3668D">
            <w:pPr>
              <w:spacing w:after="75"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 </w:t>
            </w:r>
          </w:p>
        </w:tc>
      </w:tr>
      <w:tr w:rsidR="00A3668D" w:rsidRPr="00A3668D" w:rsidTr="00A3668D">
        <w:tc>
          <w:tcPr>
            <w:tcW w:w="0" w:type="auto"/>
            <w:vAlign w:val="center"/>
            <w:hideMark/>
          </w:tcPr>
          <w:p w:rsidR="00A3668D" w:rsidRPr="00A3668D" w:rsidRDefault="00A3668D" w:rsidP="00A3668D">
            <w:pPr>
              <w:spacing w:after="0" w:line="225" w:lineRule="atLeast"/>
              <w:ind w:left="45" w:right="45"/>
              <w:jc w:val="center"/>
              <w:rPr>
                <w:rFonts w:ascii="Arial" w:eastAsia="Times New Roman" w:hAnsi="Arial" w:cs="Arial"/>
                <w:color w:val="777777"/>
                <w:sz w:val="24"/>
                <w:szCs w:val="24"/>
                <w:lang w:eastAsia="tr-TR"/>
              </w:rPr>
            </w:pPr>
            <w:r w:rsidRPr="00A3668D">
              <w:rPr>
                <w:rFonts w:ascii="Arial" w:eastAsia="Times New Roman" w:hAnsi="Arial" w:cs="Arial"/>
                <w:b/>
                <w:bCs/>
                <w:color w:val="777777"/>
                <w:sz w:val="24"/>
                <w:szCs w:val="24"/>
                <w:lang w:eastAsia="tr-TR"/>
              </w:rPr>
              <w:lastRenderedPageBreak/>
              <w:t>OKULLARDA REHBERLİK HİZMETLERİ</w:t>
            </w:r>
          </w:p>
          <w:p w:rsidR="00C542A5" w:rsidRDefault="00A3668D" w:rsidP="00A3668D">
            <w:pPr>
              <w:spacing w:after="0" w:line="225" w:lineRule="atLeast"/>
              <w:ind w:left="45" w:right="45"/>
              <w:rPr>
                <w:rFonts w:ascii="Arial" w:eastAsia="Times New Roman" w:hAnsi="Arial" w:cs="Arial"/>
                <w:color w:val="777777"/>
                <w:sz w:val="24"/>
                <w:szCs w:val="24"/>
                <w:lang w:eastAsia="tr-TR"/>
              </w:rPr>
            </w:pPr>
            <w:r w:rsidRPr="00A3668D">
              <w:rPr>
                <w:rFonts w:ascii="Arial" w:eastAsia="Times New Roman" w:hAnsi="Arial" w:cs="Arial"/>
                <w:color w:val="777777"/>
                <w:sz w:val="24"/>
                <w:szCs w:val="24"/>
                <w:lang w:eastAsia="tr-TR"/>
              </w:rPr>
              <w:t>Bireyde meydana gelen davranış değişikliklerinin bir kısmı rastlantısal ve kendiliğinden, bir kısmı ise yetişkinler tarafından planlı ve kasıtlı olarak gerçekleştirilir. Bireyin davranışlarında kendi yaşantıları yoluyla kasıtlı ve istendik davranış değişikliği meydana getirme sürecine “eğitim” adı verilmektedir. Amacı bireylerin kendilerini gerçekleştirmelerine yardım etme olan rehberlik ve psikolojik danışma hizmetlerinin esası da bireylerin davranışlarını değiştirmeye yöneliktir.</w:t>
            </w:r>
            <w:r w:rsidRPr="00A3668D">
              <w:rPr>
                <w:rFonts w:ascii="Arial" w:eastAsia="Times New Roman" w:hAnsi="Arial" w:cs="Arial"/>
                <w:color w:val="777777"/>
                <w:sz w:val="24"/>
                <w:szCs w:val="24"/>
                <w:lang w:eastAsia="tr-TR"/>
              </w:rPr>
              <w:br/>
            </w:r>
            <w:r w:rsidRPr="00A3668D">
              <w:rPr>
                <w:rFonts w:ascii="Arial" w:eastAsia="Times New Roman" w:hAnsi="Arial" w:cs="Arial"/>
                <w:color w:val="777777"/>
                <w:sz w:val="24"/>
                <w:szCs w:val="24"/>
                <w:lang w:eastAsia="tr-TR"/>
              </w:rPr>
              <w:br/>
              <w:t>Rehberlik: kendini anlaması, problemlerini çözmesi, gerçekçi kararlar alması, kapasitelerinin geliştirilmesi, çevresine sağlıklı ve dengeli uyum yapması ve böylece kendini gerçekleştirebilmesi için bireye yapılan yardımdır.</w:t>
            </w:r>
            <w:r w:rsidRPr="00A3668D">
              <w:rPr>
                <w:rFonts w:ascii="Arial" w:eastAsia="Times New Roman" w:hAnsi="Arial" w:cs="Arial"/>
                <w:color w:val="777777"/>
                <w:sz w:val="24"/>
                <w:szCs w:val="24"/>
                <w:lang w:eastAsia="tr-TR"/>
              </w:rPr>
              <w:br/>
            </w:r>
            <w:r w:rsidRPr="00A3668D">
              <w:rPr>
                <w:rFonts w:ascii="Arial" w:eastAsia="Times New Roman" w:hAnsi="Arial" w:cs="Arial"/>
                <w:color w:val="777777"/>
                <w:sz w:val="24"/>
                <w:szCs w:val="24"/>
                <w:lang w:eastAsia="tr-TR"/>
              </w:rPr>
              <w:br/>
              <w:t>Eğitim alanında rehberlik ve psikolojik danışma hizmetlerinin en önemli işlevi öğretimi kolaylaştırıcı şartları sağlamak ve öğrencilerin öğretimden yararı sağlayabilmeleri için gerekli ortamı hazırlamada öğretmenlere yardımcı olmaktır.</w:t>
            </w:r>
            <w:r w:rsidRPr="00A3668D">
              <w:rPr>
                <w:rFonts w:ascii="Arial" w:eastAsia="Times New Roman" w:hAnsi="Arial" w:cs="Arial"/>
                <w:color w:val="777777"/>
                <w:sz w:val="24"/>
                <w:szCs w:val="24"/>
                <w:lang w:eastAsia="tr-TR"/>
              </w:rPr>
              <w:br/>
            </w:r>
            <w:r w:rsidRPr="00A3668D">
              <w:rPr>
                <w:rFonts w:ascii="Arial" w:eastAsia="Times New Roman" w:hAnsi="Arial" w:cs="Arial"/>
                <w:color w:val="777777"/>
                <w:sz w:val="24"/>
                <w:szCs w:val="24"/>
                <w:lang w:eastAsia="tr-TR"/>
              </w:rPr>
              <w:br/>
              <w:t>Fiziksel ve toplumsal yaşamla ilgili olgulardan kaynaklanan sorunların ve bunlara bulunmuş çözüm yollarının tanıtılması ve karşılaşılabilecek yeni sorunlara çözüm bulabilme becerilerinin geliştirilmesi okullarda çeşitle ders konularının amacını oluştururken; bir kimsenin kendi hayatında karşılaştığı kişisel sorunlar hiçbir dersin konusu olmayıp rehberlik ve psikolojik danışma servislerinin işidir.</w:t>
            </w:r>
            <w:r w:rsidRPr="00A3668D">
              <w:rPr>
                <w:rFonts w:ascii="Arial" w:eastAsia="Times New Roman" w:hAnsi="Arial" w:cs="Arial"/>
                <w:color w:val="777777"/>
                <w:sz w:val="24"/>
                <w:szCs w:val="24"/>
                <w:lang w:eastAsia="tr-TR"/>
              </w:rPr>
              <w:br/>
            </w:r>
            <w:r w:rsidRPr="00A3668D">
              <w:rPr>
                <w:rFonts w:ascii="Arial" w:eastAsia="Times New Roman" w:hAnsi="Arial" w:cs="Arial"/>
                <w:color w:val="777777"/>
                <w:sz w:val="24"/>
                <w:szCs w:val="24"/>
                <w:lang w:eastAsia="tr-TR"/>
              </w:rPr>
              <w:br/>
            </w:r>
            <w:r w:rsidRPr="00A3668D">
              <w:rPr>
                <w:rFonts w:ascii="Arial" w:eastAsia="Times New Roman" w:hAnsi="Arial" w:cs="Arial"/>
                <w:b/>
                <w:bCs/>
                <w:color w:val="777777"/>
                <w:sz w:val="24"/>
                <w:szCs w:val="24"/>
                <w:lang w:eastAsia="tr-TR"/>
              </w:rPr>
              <w:t>OKULLARDA REHBERLİK VE PSİKOLOJİK DANIŞMA HİZMETLERİNİN FAALİYET ALANLARI </w:t>
            </w:r>
            <w:r w:rsidRPr="00A3668D">
              <w:rPr>
                <w:rFonts w:ascii="Arial" w:eastAsia="Times New Roman" w:hAnsi="Arial" w:cs="Arial"/>
                <w:color w:val="777777"/>
                <w:sz w:val="24"/>
                <w:szCs w:val="24"/>
                <w:lang w:eastAsia="tr-TR"/>
              </w:rPr>
              <w:br/>
            </w:r>
            <w:r w:rsidRPr="00A3668D">
              <w:rPr>
                <w:rFonts w:ascii="Arial" w:eastAsia="Times New Roman" w:hAnsi="Arial" w:cs="Arial"/>
                <w:color w:val="777777"/>
                <w:sz w:val="24"/>
                <w:szCs w:val="24"/>
                <w:lang w:eastAsia="tr-TR"/>
              </w:rPr>
              <w:br/>
              <w:t xml:space="preserve">1- Alıştırma ve </w:t>
            </w:r>
            <w:proofErr w:type="gramStart"/>
            <w:r w:rsidRPr="00A3668D">
              <w:rPr>
                <w:rFonts w:ascii="Arial" w:eastAsia="Times New Roman" w:hAnsi="Arial" w:cs="Arial"/>
                <w:color w:val="777777"/>
                <w:sz w:val="24"/>
                <w:szCs w:val="24"/>
                <w:lang w:eastAsia="tr-TR"/>
              </w:rPr>
              <w:t>oryantasyon</w:t>
            </w:r>
            <w:proofErr w:type="gramEnd"/>
            <w:r w:rsidRPr="00A3668D">
              <w:rPr>
                <w:rFonts w:ascii="Arial" w:eastAsia="Times New Roman" w:hAnsi="Arial" w:cs="Arial"/>
                <w:color w:val="777777"/>
                <w:sz w:val="24"/>
                <w:szCs w:val="24"/>
                <w:lang w:eastAsia="tr-TR"/>
              </w:rPr>
              <w:t xml:space="preserve"> hizmetleri: Okula yeni başlayan öğrencilere okulun, okul imkanlarının, yakın çevrenin, okulda uygulanan eğitim programının, okulun eğitsel, sosyal ve kültürel etkinliklerinin ve okulda uygulanan kuralların tanıtılması.</w:t>
            </w:r>
            <w:r w:rsidRPr="00A3668D">
              <w:rPr>
                <w:rFonts w:ascii="Arial" w:eastAsia="Times New Roman" w:hAnsi="Arial" w:cs="Arial"/>
                <w:color w:val="777777"/>
                <w:sz w:val="24"/>
                <w:szCs w:val="24"/>
                <w:lang w:eastAsia="tr-TR"/>
              </w:rPr>
              <w:br/>
            </w:r>
            <w:r w:rsidRPr="00A3668D">
              <w:rPr>
                <w:rFonts w:ascii="Arial" w:eastAsia="Times New Roman" w:hAnsi="Arial" w:cs="Arial"/>
                <w:color w:val="777777"/>
                <w:sz w:val="24"/>
                <w:szCs w:val="24"/>
                <w:lang w:eastAsia="tr-TR"/>
              </w:rPr>
              <w:br/>
              <w:t>2- Bireyi tanıma hizmetleri: öğrencilerin kişisel özelliklerinin, ilgi ve ihtiyaçlarının, problemlerinin tespit edilmesi; bu amaçla çeşitli tanıma tekniklerinin kullanılması ve elde edilen bilgilerin toplu dosyalara işlenmesi.</w:t>
            </w:r>
            <w:r w:rsidRPr="00A3668D">
              <w:rPr>
                <w:rFonts w:ascii="Arial" w:eastAsia="Times New Roman" w:hAnsi="Arial" w:cs="Arial"/>
                <w:color w:val="777777"/>
                <w:sz w:val="24"/>
                <w:szCs w:val="24"/>
                <w:lang w:eastAsia="tr-TR"/>
              </w:rPr>
              <w:br/>
            </w:r>
            <w:r w:rsidRPr="00A3668D">
              <w:rPr>
                <w:rFonts w:ascii="Arial" w:eastAsia="Times New Roman" w:hAnsi="Arial" w:cs="Arial"/>
                <w:color w:val="777777"/>
                <w:sz w:val="24"/>
                <w:szCs w:val="24"/>
                <w:lang w:eastAsia="tr-TR"/>
              </w:rPr>
              <w:br/>
            </w:r>
          </w:p>
          <w:p w:rsidR="00A3668D" w:rsidRPr="00A3668D" w:rsidRDefault="00A3668D" w:rsidP="00A3668D">
            <w:pPr>
              <w:spacing w:after="0" w:line="225" w:lineRule="atLeast"/>
              <w:ind w:left="45" w:right="45"/>
              <w:rPr>
                <w:rFonts w:ascii="Arial" w:eastAsia="Times New Roman" w:hAnsi="Arial" w:cs="Arial"/>
                <w:color w:val="777777"/>
                <w:sz w:val="24"/>
                <w:szCs w:val="24"/>
                <w:lang w:eastAsia="tr-TR"/>
              </w:rPr>
            </w:pPr>
            <w:bookmarkStart w:id="0" w:name="_GoBack"/>
            <w:bookmarkEnd w:id="0"/>
            <w:r w:rsidRPr="00A3668D">
              <w:rPr>
                <w:rFonts w:ascii="Arial" w:eastAsia="Times New Roman" w:hAnsi="Arial" w:cs="Arial"/>
                <w:color w:val="777777"/>
                <w:sz w:val="24"/>
                <w:szCs w:val="24"/>
                <w:lang w:eastAsia="tr-TR"/>
              </w:rPr>
              <w:lastRenderedPageBreak/>
              <w:t>3- Rehberlik ve psikolojik danışma hizmetleri: öğrencilerin kişisel, eğitsel ve mesleki tüm problemleri üzerinde daha çok bilinçlenerek kendilerine uygun çözüm yolları bulabilmelerine yardım edilmesi.</w:t>
            </w:r>
            <w:r w:rsidRPr="00A3668D">
              <w:rPr>
                <w:rFonts w:ascii="Arial" w:eastAsia="Times New Roman" w:hAnsi="Arial" w:cs="Arial"/>
                <w:color w:val="777777"/>
                <w:sz w:val="24"/>
                <w:szCs w:val="24"/>
                <w:lang w:eastAsia="tr-TR"/>
              </w:rPr>
              <w:br/>
            </w:r>
            <w:r w:rsidRPr="00A3668D">
              <w:rPr>
                <w:rFonts w:ascii="Arial" w:eastAsia="Times New Roman" w:hAnsi="Arial" w:cs="Arial"/>
                <w:color w:val="777777"/>
                <w:sz w:val="24"/>
                <w:szCs w:val="24"/>
                <w:lang w:eastAsia="tr-TR"/>
              </w:rPr>
              <w:br/>
              <w:t>4- Bilgi toplama ve yayma hizmetleri: Öğrencilere okul içi programlar, sosyal, kültürel ve eğitsel çalışmalar, üst okullar, iş ve meslekler hakkında gerekli bilgilerin toplanıp verilmesi.</w:t>
            </w:r>
            <w:r w:rsidRPr="00A3668D">
              <w:rPr>
                <w:rFonts w:ascii="Arial" w:eastAsia="Times New Roman" w:hAnsi="Arial" w:cs="Arial"/>
                <w:color w:val="777777"/>
                <w:sz w:val="24"/>
                <w:szCs w:val="24"/>
                <w:lang w:eastAsia="tr-TR"/>
              </w:rPr>
              <w:br/>
            </w:r>
            <w:r w:rsidRPr="00A3668D">
              <w:rPr>
                <w:rFonts w:ascii="Arial" w:eastAsia="Times New Roman" w:hAnsi="Arial" w:cs="Arial"/>
                <w:color w:val="777777"/>
                <w:sz w:val="24"/>
                <w:szCs w:val="24"/>
                <w:lang w:eastAsia="tr-TR"/>
              </w:rPr>
              <w:br/>
              <w:t>5- Yerleştirme hizmetleri: öğrencilerin kendi ilgi ve ihtiyaçları doğrultusunda çeşitli okul içi programlar, üst okullar, iş ve mesleklere yönlendirilmesi ve yerleştirilmesi.</w:t>
            </w:r>
            <w:r w:rsidRPr="00A3668D">
              <w:rPr>
                <w:rFonts w:ascii="Arial" w:eastAsia="Times New Roman" w:hAnsi="Arial" w:cs="Arial"/>
                <w:color w:val="777777"/>
                <w:sz w:val="24"/>
                <w:szCs w:val="24"/>
                <w:lang w:eastAsia="tr-TR"/>
              </w:rPr>
              <w:br/>
            </w:r>
            <w:r w:rsidRPr="00A3668D">
              <w:rPr>
                <w:rFonts w:ascii="Arial" w:eastAsia="Times New Roman" w:hAnsi="Arial" w:cs="Arial"/>
                <w:color w:val="777777"/>
                <w:sz w:val="24"/>
                <w:szCs w:val="24"/>
                <w:lang w:eastAsia="tr-TR"/>
              </w:rPr>
              <w:br/>
              <w:t>6- İzleme hizmetleri: çeşitli okul içi programlar, eğitsel kol ve sosyal etkinliklere, başka okullara, okulu bitirerek sürekli iş ve mesleklere yerleştirilen; rehberlik ve psikolojik danışma yardımı alan öğrencilerin durumlarının izlenmesi.</w:t>
            </w:r>
            <w:r w:rsidRPr="00A3668D">
              <w:rPr>
                <w:rFonts w:ascii="Arial" w:eastAsia="Times New Roman" w:hAnsi="Arial" w:cs="Arial"/>
                <w:color w:val="777777"/>
                <w:sz w:val="24"/>
                <w:szCs w:val="24"/>
                <w:lang w:eastAsia="tr-TR"/>
              </w:rPr>
              <w:br/>
            </w:r>
            <w:r w:rsidRPr="00A3668D">
              <w:rPr>
                <w:rFonts w:ascii="Arial" w:eastAsia="Times New Roman" w:hAnsi="Arial" w:cs="Arial"/>
                <w:color w:val="777777"/>
                <w:sz w:val="24"/>
                <w:szCs w:val="24"/>
                <w:lang w:eastAsia="tr-TR"/>
              </w:rPr>
              <w:br/>
              <w:t xml:space="preserve">7- Müşavirlik hizmetleri: öğrenci ile ilgili bütün personelin yeterli ve ortak bir rehberlik anlayışına sahip olmalarının, çalışmalarda bu anlayışın esas alınması ve okulun </w:t>
            </w:r>
            <w:proofErr w:type="gramStart"/>
            <w:r w:rsidRPr="00A3668D">
              <w:rPr>
                <w:rFonts w:ascii="Arial" w:eastAsia="Times New Roman" w:hAnsi="Arial" w:cs="Arial"/>
                <w:color w:val="777777"/>
                <w:sz w:val="24"/>
                <w:szCs w:val="24"/>
                <w:lang w:eastAsia="tr-TR"/>
              </w:rPr>
              <w:t>imkanlarının</w:t>
            </w:r>
            <w:proofErr w:type="gramEnd"/>
            <w:r w:rsidRPr="00A3668D">
              <w:rPr>
                <w:rFonts w:ascii="Arial" w:eastAsia="Times New Roman" w:hAnsi="Arial" w:cs="Arial"/>
                <w:color w:val="777777"/>
                <w:sz w:val="24"/>
                <w:szCs w:val="24"/>
                <w:lang w:eastAsia="tr-TR"/>
              </w:rPr>
              <w:t xml:space="preserve"> bu anlayışa uygun olarak kullanılması.</w:t>
            </w:r>
            <w:r w:rsidRPr="00A3668D">
              <w:rPr>
                <w:rFonts w:ascii="Arial" w:eastAsia="Times New Roman" w:hAnsi="Arial" w:cs="Arial"/>
                <w:color w:val="777777"/>
                <w:sz w:val="24"/>
                <w:szCs w:val="24"/>
                <w:lang w:eastAsia="tr-TR"/>
              </w:rPr>
              <w:br/>
            </w:r>
            <w:r w:rsidRPr="00A3668D">
              <w:rPr>
                <w:rFonts w:ascii="Arial" w:eastAsia="Times New Roman" w:hAnsi="Arial" w:cs="Arial"/>
                <w:color w:val="777777"/>
                <w:sz w:val="24"/>
                <w:szCs w:val="24"/>
                <w:lang w:eastAsia="tr-TR"/>
              </w:rPr>
              <w:br/>
              <w:t>8- Araştırma ve değerlendirme hizmetleri: rehberlik ve psikolojik danışma hizmetlerinin etkililiği açısından bu hizmetlerden yararlanacak bireylerin ihtiyaç ve gelişim durumları ve eğitim ve öğretim hizmetlerini ilgilendiren konularda araştırma yapılması.</w:t>
            </w:r>
            <w:r w:rsidRPr="00A3668D">
              <w:rPr>
                <w:rFonts w:ascii="Arial" w:eastAsia="Times New Roman" w:hAnsi="Arial" w:cs="Arial"/>
                <w:color w:val="777777"/>
                <w:sz w:val="24"/>
                <w:szCs w:val="24"/>
                <w:lang w:eastAsia="tr-TR"/>
              </w:rPr>
              <w:br/>
            </w:r>
            <w:r w:rsidRPr="00A3668D">
              <w:rPr>
                <w:rFonts w:ascii="Arial" w:eastAsia="Times New Roman" w:hAnsi="Arial" w:cs="Arial"/>
                <w:color w:val="777777"/>
                <w:sz w:val="24"/>
                <w:szCs w:val="24"/>
                <w:lang w:eastAsia="tr-TR"/>
              </w:rPr>
              <w:br/>
              <w:t>9- Çevre ve veli ile ilişkiler: velilerin eğitim-öğretim ve rehberlik hizmetlerine katılımlarının yardımlarının sağlanması; çevrede rehberlik ve psikolojik danışma hizmeti veren kurum, kuruluş ve rehberlik ve psikolojik danışma servisleri ile gerekli işbirliğinin yapılması.</w:t>
            </w:r>
          </w:p>
        </w:tc>
      </w:tr>
    </w:tbl>
    <w:p w:rsidR="0023499D" w:rsidRPr="00A3668D" w:rsidRDefault="0023499D">
      <w:pPr>
        <w:rPr>
          <w:rFonts w:ascii="Arial" w:hAnsi="Arial" w:cs="Arial"/>
          <w:sz w:val="24"/>
          <w:szCs w:val="24"/>
        </w:rPr>
      </w:pPr>
    </w:p>
    <w:sectPr w:rsidR="0023499D" w:rsidRPr="00A36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0269"/>
    <w:multiLevelType w:val="multilevel"/>
    <w:tmpl w:val="5434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651FF"/>
    <w:multiLevelType w:val="multilevel"/>
    <w:tmpl w:val="BA9C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34B61"/>
    <w:multiLevelType w:val="multilevel"/>
    <w:tmpl w:val="1CC8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8054A"/>
    <w:multiLevelType w:val="multilevel"/>
    <w:tmpl w:val="41BC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775BD"/>
    <w:multiLevelType w:val="multilevel"/>
    <w:tmpl w:val="4D92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E35CF6"/>
    <w:multiLevelType w:val="multilevel"/>
    <w:tmpl w:val="0C2C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8D"/>
    <w:rsid w:val="0023499D"/>
    <w:rsid w:val="00A3668D"/>
    <w:rsid w:val="00C54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7DE52-D438-4295-A7EA-7125452C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366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3668D"/>
    <w:rPr>
      <w:b/>
      <w:bCs/>
    </w:rPr>
  </w:style>
  <w:style w:type="paragraph" w:customStyle="1" w:styleId="style30">
    <w:name w:val="style30"/>
    <w:basedOn w:val="Normal"/>
    <w:rsid w:val="00A3668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8604">
      <w:bodyDiv w:val="1"/>
      <w:marLeft w:val="0"/>
      <w:marRight w:val="0"/>
      <w:marTop w:val="0"/>
      <w:marBottom w:val="0"/>
      <w:divBdr>
        <w:top w:val="none" w:sz="0" w:space="0" w:color="auto"/>
        <w:left w:val="none" w:sz="0" w:space="0" w:color="auto"/>
        <w:bottom w:val="none" w:sz="0" w:space="0" w:color="auto"/>
        <w:right w:val="none" w:sz="0" w:space="0" w:color="auto"/>
      </w:divBdr>
    </w:div>
    <w:div w:id="17152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429E1-471A-4358-88F3-A3FFC704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2454</Words>
  <Characters>13992</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2021-07-02T08:59:00Z</dcterms:created>
  <dcterms:modified xsi:type="dcterms:W3CDTF">2021-07-02T09:33:00Z</dcterms:modified>
</cp:coreProperties>
</file>